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D9" w:rsidRDefault="007C04D9" w:rsidP="007C04D9">
      <w:pPr>
        <w:shd w:val="clear" w:color="auto" w:fill="FFFFFF"/>
        <w:spacing w:after="0" w:line="240" w:lineRule="auto"/>
        <w:jc w:val="center"/>
        <w:rPr>
          <w:rFonts w:ascii="Arial" w:eastAsia="Times New Roman" w:hAnsi="Arial" w:cs="Arial"/>
          <w:b/>
          <w:color w:val="auto"/>
          <w:sz w:val="28"/>
          <w:szCs w:val="28"/>
          <w:lang w:eastAsia="pl-PL"/>
        </w:rPr>
      </w:pPr>
    </w:p>
    <w:p w:rsidR="007C04D9" w:rsidRDefault="007C04D9" w:rsidP="007C04D9">
      <w:pPr>
        <w:shd w:val="clear" w:color="auto" w:fill="FFFFFF"/>
        <w:spacing w:after="0" w:line="240" w:lineRule="auto"/>
        <w:jc w:val="center"/>
        <w:rPr>
          <w:rFonts w:ascii="Arial" w:eastAsia="Times New Roman" w:hAnsi="Arial" w:cs="Arial"/>
          <w:b/>
          <w:color w:val="auto"/>
          <w:sz w:val="28"/>
          <w:szCs w:val="28"/>
          <w:lang w:eastAsia="pl-PL"/>
        </w:rPr>
      </w:pPr>
      <w:r>
        <w:rPr>
          <w:rFonts w:ascii="Arial" w:eastAsia="Times New Roman" w:hAnsi="Arial" w:cs="Arial"/>
          <w:b/>
          <w:noProof/>
          <w:color w:val="auto"/>
          <w:sz w:val="28"/>
          <w:szCs w:val="28"/>
          <w:lang w:eastAsia="pl-PL"/>
        </w:rPr>
        <w:drawing>
          <wp:anchor distT="0" distB="0" distL="114300" distR="114300" simplePos="0" relativeHeight="251659264" behindDoc="0" locked="0" layoutInCell="1" allowOverlap="1">
            <wp:simplePos x="0" y="0"/>
            <wp:positionH relativeFrom="column">
              <wp:posOffset>5421630</wp:posOffset>
            </wp:positionH>
            <wp:positionV relativeFrom="paragraph">
              <wp:posOffset>24765</wp:posOffset>
            </wp:positionV>
            <wp:extent cx="1085850" cy="790575"/>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790575"/>
                    </a:xfrm>
                    <a:prstGeom prst="rect">
                      <a:avLst/>
                    </a:prstGeom>
                    <a:noFill/>
                  </pic:spPr>
                </pic:pic>
              </a:graphicData>
            </a:graphic>
          </wp:anchor>
        </w:drawing>
      </w:r>
      <w:r w:rsidRPr="007C04D9">
        <w:rPr>
          <w:rFonts w:ascii="Arial" w:eastAsia="Times New Roman" w:hAnsi="Arial" w:cs="Arial"/>
          <w:b/>
          <w:noProof/>
          <w:color w:val="auto"/>
          <w:sz w:val="28"/>
          <w:szCs w:val="28"/>
          <w:lang w:eastAsia="pl-PL"/>
        </w:rPr>
        <w:drawing>
          <wp:anchor distT="0" distB="0" distL="114300" distR="114300" simplePos="0" relativeHeight="251658240" behindDoc="0" locked="0" layoutInCell="1" allowOverlap="1">
            <wp:simplePos x="0" y="0"/>
            <wp:positionH relativeFrom="column">
              <wp:posOffset>201930</wp:posOffset>
            </wp:positionH>
            <wp:positionV relativeFrom="paragraph">
              <wp:posOffset>-1905</wp:posOffset>
            </wp:positionV>
            <wp:extent cx="1249680" cy="819150"/>
            <wp:effectExtent l="1905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9680" cy="819150"/>
                    </a:xfrm>
                    <a:prstGeom prst="rect">
                      <a:avLst/>
                    </a:prstGeom>
                    <a:noFill/>
                  </pic:spPr>
                </pic:pic>
              </a:graphicData>
            </a:graphic>
          </wp:anchor>
        </w:drawing>
      </w:r>
    </w:p>
    <w:p w:rsidR="007C04D9" w:rsidRDefault="007C04D9" w:rsidP="007C04D9">
      <w:pPr>
        <w:shd w:val="clear" w:color="auto" w:fill="FFFFFF"/>
        <w:spacing w:after="0" w:line="240" w:lineRule="auto"/>
        <w:jc w:val="center"/>
        <w:rPr>
          <w:rFonts w:ascii="Arial" w:eastAsia="Times New Roman" w:hAnsi="Arial" w:cs="Arial"/>
          <w:b/>
          <w:color w:val="auto"/>
          <w:sz w:val="28"/>
          <w:szCs w:val="28"/>
          <w:lang w:eastAsia="pl-PL"/>
        </w:rPr>
      </w:pPr>
    </w:p>
    <w:p w:rsidR="007C04D9" w:rsidRDefault="007C04D9" w:rsidP="007C04D9">
      <w:pPr>
        <w:shd w:val="clear" w:color="auto" w:fill="FFFFFF"/>
        <w:spacing w:after="0" w:line="240" w:lineRule="auto"/>
        <w:jc w:val="center"/>
        <w:rPr>
          <w:rFonts w:ascii="Arial" w:eastAsia="Times New Roman" w:hAnsi="Arial" w:cs="Arial"/>
          <w:b/>
          <w:color w:val="auto"/>
          <w:sz w:val="28"/>
          <w:szCs w:val="28"/>
          <w:lang w:eastAsia="pl-PL"/>
        </w:rPr>
      </w:pPr>
    </w:p>
    <w:p w:rsidR="007C04D9" w:rsidRDefault="007C04D9" w:rsidP="007C04D9">
      <w:pPr>
        <w:shd w:val="clear" w:color="auto" w:fill="FFFFFF"/>
        <w:spacing w:after="0" w:line="240" w:lineRule="auto"/>
        <w:jc w:val="center"/>
        <w:rPr>
          <w:rFonts w:ascii="Arial" w:eastAsia="Times New Roman" w:hAnsi="Arial" w:cs="Arial"/>
          <w:b/>
          <w:color w:val="auto"/>
          <w:sz w:val="28"/>
          <w:szCs w:val="28"/>
          <w:lang w:eastAsia="pl-PL"/>
        </w:rPr>
      </w:pPr>
    </w:p>
    <w:p w:rsidR="0019489B" w:rsidRPr="0019489B" w:rsidRDefault="0019489B" w:rsidP="007C04D9">
      <w:pPr>
        <w:shd w:val="clear" w:color="auto" w:fill="FFFFFF"/>
        <w:spacing w:after="0" w:line="240" w:lineRule="auto"/>
        <w:jc w:val="center"/>
        <w:rPr>
          <w:rFonts w:ascii="Arial" w:eastAsia="Times New Roman" w:hAnsi="Arial" w:cs="Arial"/>
          <w:b/>
          <w:color w:val="auto"/>
          <w:sz w:val="28"/>
          <w:szCs w:val="28"/>
          <w:lang w:eastAsia="pl-PL"/>
        </w:rPr>
      </w:pPr>
      <w:r w:rsidRPr="007C04D9">
        <w:rPr>
          <w:rFonts w:ascii="Arial" w:eastAsia="Times New Roman" w:hAnsi="Arial" w:cs="Arial"/>
          <w:b/>
          <w:color w:val="auto"/>
          <w:sz w:val="28"/>
          <w:szCs w:val="28"/>
          <w:lang w:eastAsia="pl-PL"/>
        </w:rPr>
        <w:t xml:space="preserve">Konsultacje dla </w:t>
      </w:r>
      <w:proofErr w:type="spellStart"/>
      <w:r w:rsidRPr="007C04D9">
        <w:rPr>
          <w:rFonts w:ascii="Arial" w:eastAsia="Times New Roman" w:hAnsi="Arial" w:cs="Arial"/>
          <w:b/>
          <w:color w:val="auto"/>
          <w:sz w:val="28"/>
          <w:szCs w:val="28"/>
          <w:lang w:eastAsia="pl-PL"/>
        </w:rPr>
        <w:t>samozatrudnionych</w:t>
      </w:r>
      <w:proofErr w:type="spellEnd"/>
    </w:p>
    <w:p w:rsidR="0019489B" w:rsidRPr="0019489B" w:rsidRDefault="0019489B" w:rsidP="0019489B">
      <w:pPr>
        <w:shd w:val="clear" w:color="auto" w:fill="FFFFFF"/>
        <w:spacing w:after="0" w:line="240" w:lineRule="auto"/>
        <w:rPr>
          <w:rFonts w:ascii="Arial" w:eastAsia="Times New Roman" w:hAnsi="Arial" w:cs="Arial"/>
          <w:color w:val="auto"/>
          <w:lang w:eastAsia="pl-PL"/>
        </w:rPr>
      </w:pPr>
    </w:p>
    <w:p w:rsidR="0019489B" w:rsidRPr="0019489B" w:rsidRDefault="0019489B" w:rsidP="0019489B">
      <w:pPr>
        <w:shd w:val="clear" w:color="auto" w:fill="FFFFFF"/>
        <w:spacing w:after="0" w:line="240" w:lineRule="auto"/>
        <w:rPr>
          <w:rFonts w:ascii="Arial" w:eastAsia="Times New Roman" w:hAnsi="Arial" w:cs="Arial"/>
          <w:color w:val="auto"/>
          <w:lang w:eastAsia="pl-PL"/>
        </w:rPr>
      </w:pPr>
      <w:r w:rsidRPr="0019489B">
        <w:rPr>
          <w:rFonts w:ascii="Arial" w:eastAsia="Times New Roman" w:hAnsi="Arial" w:cs="Arial"/>
          <w:b/>
          <w:color w:val="auto"/>
          <w:lang w:eastAsia="pl-PL"/>
        </w:rPr>
        <w:t>Temat:</w:t>
      </w:r>
      <w:r w:rsidRPr="0019489B">
        <w:rPr>
          <w:rFonts w:ascii="Arial" w:eastAsia="Times New Roman" w:hAnsi="Arial" w:cs="Arial"/>
          <w:color w:val="auto"/>
          <w:lang w:eastAsia="pl-PL"/>
        </w:rPr>
        <w:t xml:space="preserve"> Dofinansowanie części kosztów prowadzenia działalności gospodarczej dla przedsiębiorcy będącego osobą fizyczną nieza</w:t>
      </w:r>
      <w:r w:rsidR="00F35230">
        <w:rPr>
          <w:rFonts w:ascii="Arial" w:eastAsia="Times New Roman" w:hAnsi="Arial" w:cs="Arial"/>
          <w:color w:val="auto"/>
          <w:lang w:eastAsia="pl-PL"/>
        </w:rPr>
        <w:t>tr</w:t>
      </w:r>
      <w:r w:rsidRPr="0019489B">
        <w:rPr>
          <w:rFonts w:ascii="Arial" w:eastAsia="Times New Roman" w:hAnsi="Arial" w:cs="Arial"/>
          <w:color w:val="auto"/>
          <w:lang w:eastAsia="pl-PL"/>
        </w:rPr>
        <w:t>udniającego pracowników.</w:t>
      </w:r>
    </w:p>
    <w:p w:rsidR="0019489B" w:rsidRPr="0019489B" w:rsidRDefault="0019489B" w:rsidP="0019489B">
      <w:pPr>
        <w:shd w:val="clear" w:color="auto" w:fill="FFFFFF"/>
        <w:spacing w:after="0" w:line="240" w:lineRule="auto"/>
        <w:rPr>
          <w:rFonts w:ascii="Arial" w:eastAsia="Times New Roman" w:hAnsi="Arial" w:cs="Arial"/>
          <w:color w:val="auto"/>
          <w:lang w:eastAsia="pl-PL"/>
        </w:rPr>
      </w:pPr>
    </w:p>
    <w:p w:rsidR="0019489B" w:rsidRPr="0019489B" w:rsidRDefault="00B41D0B" w:rsidP="0019489B">
      <w:pPr>
        <w:shd w:val="clear" w:color="auto" w:fill="FFFFFF"/>
        <w:spacing w:after="0" w:line="240" w:lineRule="auto"/>
        <w:rPr>
          <w:rFonts w:ascii="Arial" w:eastAsia="Times New Roman" w:hAnsi="Arial" w:cs="Arial"/>
          <w:b/>
          <w:color w:val="auto"/>
          <w:lang w:eastAsia="pl-PL"/>
        </w:rPr>
      </w:pPr>
      <w:r>
        <w:rPr>
          <w:rFonts w:ascii="Arial" w:eastAsia="Times New Roman" w:hAnsi="Arial" w:cs="Arial"/>
          <w:b/>
          <w:color w:val="auto"/>
          <w:lang w:eastAsia="pl-PL"/>
        </w:rPr>
        <w:t xml:space="preserve">Termin: </w:t>
      </w:r>
      <w:r w:rsidR="0019489B" w:rsidRPr="0019489B">
        <w:rPr>
          <w:rFonts w:ascii="Arial" w:eastAsia="Times New Roman" w:hAnsi="Arial" w:cs="Arial"/>
          <w:b/>
          <w:color w:val="auto"/>
          <w:lang w:eastAsia="pl-PL"/>
        </w:rPr>
        <w:t>12.05.2020 roku. g. 11 – 12</w:t>
      </w:r>
    </w:p>
    <w:p w:rsidR="0019489B" w:rsidRPr="0019489B" w:rsidRDefault="0019489B" w:rsidP="0019489B">
      <w:pPr>
        <w:shd w:val="clear" w:color="auto" w:fill="FFFFFF"/>
        <w:spacing w:after="0" w:line="240" w:lineRule="auto"/>
        <w:rPr>
          <w:rFonts w:ascii="Arial" w:eastAsia="Times New Roman" w:hAnsi="Arial" w:cs="Arial"/>
          <w:color w:val="auto"/>
          <w:sz w:val="29"/>
          <w:szCs w:val="29"/>
          <w:lang w:eastAsia="pl-PL"/>
        </w:rPr>
      </w:pPr>
    </w:p>
    <w:p w:rsidR="0019489B" w:rsidRDefault="0019489B" w:rsidP="00B41D0B">
      <w:pPr>
        <w:shd w:val="clear" w:color="auto" w:fill="FFFFFF"/>
        <w:spacing w:after="0" w:line="240" w:lineRule="auto"/>
        <w:jc w:val="center"/>
        <w:rPr>
          <w:rFonts w:ascii="Arial" w:eastAsia="Times New Roman" w:hAnsi="Arial" w:cs="Arial"/>
          <w:color w:val="auto"/>
          <w:sz w:val="34"/>
          <w:szCs w:val="34"/>
          <w:lang w:eastAsia="pl-PL"/>
        </w:rPr>
      </w:pPr>
      <w:r w:rsidRPr="0019489B">
        <w:rPr>
          <w:rFonts w:ascii="Arial" w:eastAsia="Times New Roman" w:hAnsi="Arial" w:cs="Arial"/>
          <w:color w:val="auto"/>
          <w:sz w:val="34"/>
          <w:szCs w:val="34"/>
          <w:lang w:eastAsia="pl-PL"/>
        </w:rPr>
        <w:t>Formularz rejestracyjny</w:t>
      </w:r>
    </w:p>
    <w:p w:rsidR="0019489B" w:rsidRPr="0019489B" w:rsidRDefault="0019489B" w:rsidP="0019489B">
      <w:pPr>
        <w:shd w:val="clear" w:color="auto" w:fill="FFFFFF"/>
        <w:spacing w:after="0" w:line="240" w:lineRule="auto"/>
        <w:rPr>
          <w:rFonts w:ascii="Arial" w:eastAsia="Times New Roman" w:hAnsi="Arial" w:cs="Arial"/>
          <w:color w:val="auto"/>
          <w:sz w:val="34"/>
          <w:szCs w:val="34"/>
          <w:lang w:eastAsia="pl-PL"/>
        </w:rPr>
      </w:pPr>
    </w:p>
    <w:p w:rsidR="0019489B" w:rsidRPr="0019489B" w:rsidRDefault="0019489B" w:rsidP="0019489B">
      <w:pPr>
        <w:shd w:val="clear" w:color="auto" w:fill="FFFFFF"/>
        <w:spacing w:after="0" w:line="240" w:lineRule="auto"/>
        <w:rPr>
          <w:rFonts w:ascii="Arial" w:eastAsia="Times New Roman" w:hAnsi="Arial" w:cs="Arial"/>
          <w:color w:val="auto"/>
          <w:sz w:val="27"/>
          <w:szCs w:val="27"/>
          <w:lang w:eastAsia="pl-PL"/>
        </w:rPr>
      </w:pPr>
      <w:r w:rsidRPr="0019489B">
        <w:rPr>
          <w:rFonts w:ascii="Arial" w:eastAsia="Times New Roman" w:hAnsi="Arial" w:cs="Arial"/>
          <w:color w:val="auto"/>
          <w:sz w:val="27"/>
          <w:szCs w:val="27"/>
          <w:lang w:eastAsia="pl-PL"/>
        </w:rPr>
        <w:t>Dane uczestnika konferencji:</w:t>
      </w:r>
    </w:p>
    <w:p w:rsidR="0019489B" w:rsidRDefault="0019489B" w:rsidP="0019489B">
      <w:pPr>
        <w:shd w:val="clear" w:color="auto" w:fill="FFFFFF"/>
        <w:spacing w:after="0" w:line="240" w:lineRule="auto"/>
        <w:rPr>
          <w:rFonts w:ascii="Arial" w:eastAsia="Times New Roman" w:hAnsi="Arial" w:cs="Arial"/>
          <w:color w:val="auto"/>
          <w:sz w:val="27"/>
          <w:szCs w:val="27"/>
          <w:lang w:eastAsia="pl-PL"/>
        </w:rPr>
      </w:pPr>
    </w:p>
    <w:p w:rsidR="0019489B" w:rsidRPr="0019489B" w:rsidRDefault="0019489B" w:rsidP="0019489B">
      <w:pPr>
        <w:shd w:val="clear" w:color="auto" w:fill="FFFFFF"/>
        <w:spacing w:after="0" w:line="240" w:lineRule="auto"/>
        <w:rPr>
          <w:rFonts w:ascii="Arial" w:eastAsia="Times New Roman" w:hAnsi="Arial" w:cs="Arial"/>
          <w:color w:val="auto"/>
          <w:sz w:val="27"/>
          <w:szCs w:val="27"/>
          <w:lang w:eastAsia="pl-PL"/>
        </w:rPr>
      </w:pPr>
      <w:r w:rsidRPr="0019489B">
        <w:rPr>
          <w:rFonts w:ascii="Arial" w:eastAsia="Times New Roman" w:hAnsi="Arial" w:cs="Arial"/>
          <w:color w:val="auto"/>
          <w:sz w:val="27"/>
          <w:szCs w:val="27"/>
          <w:lang w:eastAsia="pl-PL"/>
        </w:rPr>
        <w:t>Imię: ............................................................</w:t>
      </w:r>
    </w:p>
    <w:p w:rsidR="0019489B" w:rsidRPr="0019489B" w:rsidRDefault="0019489B" w:rsidP="0019489B">
      <w:pPr>
        <w:shd w:val="clear" w:color="auto" w:fill="FFFFFF"/>
        <w:spacing w:after="0" w:line="240" w:lineRule="auto"/>
        <w:rPr>
          <w:rFonts w:ascii="Arial" w:eastAsia="Times New Roman" w:hAnsi="Arial" w:cs="Arial"/>
          <w:color w:val="auto"/>
          <w:sz w:val="27"/>
          <w:szCs w:val="27"/>
          <w:lang w:eastAsia="pl-PL"/>
        </w:rPr>
      </w:pPr>
    </w:p>
    <w:p w:rsidR="0019489B" w:rsidRPr="0019489B" w:rsidRDefault="0019489B" w:rsidP="0019489B">
      <w:pPr>
        <w:shd w:val="clear" w:color="auto" w:fill="FFFFFF"/>
        <w:spacing w:after="0" w:line="240" w:lineRule="auto"/>
        <w:rPr>
          <w:rFonts w:ascii="Arial" w:eastAsia="Times New Roman" w:hAnsi="Arial" w:cs="Arial"/>
          <w:color w:val="auto"/>
          <w:sz w:val="27"/>
          <w:szCs w:val="27"/>
          <w:lang w:eastAsia="pl-PL"/>
        </w:rPr>
      </w:pPr>
      <w:r w:rsidRPr="0019489B">
        <w:rPr>
          <w:rFonts w:ascii="Arial" w:eastAsia="Times New Roman" w:hAnsi="Arial" w:cs="Arial"/>
          <w:color w:val="auto"/>
          <w:sz w:val="27"/>
          <w:szCs w:val="27"/>
          <w:lang w:eastAsia="pl-PL"/>
        </w:rPr>
        <w:t>Nazwisko: ......................................................</w:t>
      </w:r>
    </w:p>
    <w:p w:rsidR="0019489B" w:rsidRDefault="0019489B" w:rsidP="0019489B">
      <w:pPr>
        <w:shd w:val="clear" w:color="auto" w:fill="FFFFFF"/>
        <w:spacing w:after="0" w:line="240" w:lineRule="auto"/>
        <w:rPr>
          <w:rFonts w:ascii="Arial" w:eastAsia="Times New Roman" w:hAnsi="Arial" w:cs="Arial"/>
          <w:color w:val="auto"/>
          <w:sz w:val="27"/>
          <w:szCs w:val="27"/>
          <w:lang w:eastAsia="pl-PL"/>
        </w:rPr>
      </w:pPr>
    </w:p>
    <w:p w:rsidR="0019489B" w:rsidRDefault="0019489B" w:rsidP="0019489B">
      <w:pPr>
        <w:shd w:val="clear" w:color="auto" w:fill="FFFFFF"/>
        <w:spacing w:after="0" w:line="240" w:lineRule="auto"/>
        <w:rPr>
          <w:rFonts w:ascii="Arial" w:eastAsia="Times New Roman" w:hAnsi="Arial" w:cs="Arial"/>
          <w:color w:val="auto"/>
          <w:sz w:val="27"/>
          <w:szCs w:val="27"/>
          <w:lang w:eastAsia="pl-PL"/>
        </w:rPr>
      </w:pPr>
      <w:r w:rsidRPr="0019489B">
        <w:rPr>
          <w:rFonts w:ascii="Arial" w:eastAsia="Times New Roman" w:hAnsi="Arial" w:cs="Arial"/>
          <w:color w:val="auto"/>
          <w:sz w:val="27"/>
          <w:szCs w:val="27"/>
          <w:lang w:eastAsia="pl-PL"/>
        </w:rPr>
        <w:t>Adres e-m</w:t>
      </w:r>
      <w:r>
        <w:rPr>
          <w:rFonts w:ascii="Arial" w:eastAsia="Times New Roman" w:hAnsi="Arial" w:cs="Arial"/>
          <w:color w:val="auto"/>
          <w:sz w:val="27"/>
          <w:szCs w:val="27"/>
          <w:lang w:eastAsia="pl-PL"/>
        </w:rPr>
        <w:t xml:space="preserve">ail </w:t>
      </w:r>
      <w:r w:rsidRPr="0019489B">
        <w:rPr>
          <w:rFonts w:ascii="Arial" w:eastAsia="Times New Roman" w:hAnsi="Arial" w:cs="Arial"/>
          <w:color w:val="auto"/>
          <w:sz w:val="27"/>
          <w:szCs w:val="27"/>
          <w:lang w:eastAsia="pl-PL"/>
        </w:rPr>
        <w:t xml:space="preserve"> ..................................................................................</w:t>
      </w:r>
    </w:p>
    <w:p w:rsidR="0019489B" w:rsidRDefault="0019489B" w:rsidP="0019489B">
      <w:pPr>
        <w:shd w:val="clear" w:color="auto" w:fill="FFFFFF"/>
        <w:spacing w:after="0" w:line="240" w:lineRule="auto"/>
        <w:rPr>
          <w:rFonts w:ascii="Arial" w:eastAsia="Times New Roman" w:hAnsi="Arial" w:cs="Arial"/>
          <w:color w:val="auto"/>
          <w:sz w:val="27"/>
          <w:szCs w:val="27"/>
          <w:lang w:eastAsia="pl-PL"/>
        </w:rPr>
      </w:pPr>
    </w:p>
    <w:p w:rsidR="008E59D3" w:rsidRPr="008E59D3" w:rsidRDefault="008E59D3" w:rsidP="0019489B">
      <w:pPr>
        <w:shd w:val="clear" w:color="auto" w:fill="FFFFFF"/>
        <w:spacing w:after="0" w:line="240" w:lineRule="auto"/>
        <w:rPr>
          <w:rFonts w:ascii="Arial" w:eastAsia="Times New Roman" w:hAnsi="Arial" w:cs="Arial"/>
          <w:b/>
          <w:color w:val="FF0000"/>
          <w:lang w:eastAsia="pl-PL"/>
        </w:rPr>
      </w:pPr>
      <w:r w:rsidRPr="008E59D3">
        <w:rPr>
          <w:rFonts w:ascii="Arial" w:eastAsia="Times New Roman" w:hAnsi="Arial" w:cs="Arial"/>
          <w:b/>
          <w:color w:val="FF0000"/>
          <w:lang w:eastAsia="pl-PL"/>
        </w:rPr>
        <w:t>Wypełniony formularz należy przesłać na adres pawelg@pup.ostrowiec.pl</w:t>
      </w:r>
    </w:p>
    <w:p w:rsidR="008E59D3" w:rsidRDefault="008E59D3" w:rsidP="0019489B">
      <w:pPr>
        <w:shd w:val="clear" w:color="auto" w:fill="FFFFFF"/>
        <w:spacing w:after="0" w:line="240" w:lineRule="auto"/>
        <w:rPr>
          <w:rFonts w:ascii="Arial" w:eastAsia="Times New Roman" w:hAnsi="Arial" w:cs="Arial"/>
          <w:b/>
          <w:color w:val="auto"/>
          <w:lang w:eastAsia="pl-PL"/>
        </w:rPr>
      </w:pPr>
    </w:p>
    <w:p w:rsidR="0019489B" w:rsidRPr="0019489B" w:rsidRDefault="0019489B" w:rsidP="0019489B">
      <w:pPr>
        <w:shd w:val="clear" w:color="auto" w:fill="FFFFFF"/>
        <w:spacing w:after="0" w:line="240" w:lineRule="auto"/>
        <w:rPr>
          <w:rFonts w:ascii="Arial" w:eastAsia="Times New Roman" w:hAnsi="Arial" w:cs="Arial"/>
          <w:b/>
          <w:color w:val="auto"/>
          <w:lang w:eastAsia="pl-PL"/>
        </w:rPr>
      </w:pPr>
      <w:r w:rsidRPr="0019489B">
        <w:rPr>
          <w:rFonts w:ascii="Arial" w:eastAsia="Times New Roman" w:hAnsi="Arial" w:cs="Arial"/>
          <w:b/>
          <w:color w:val="auto"/>
          <w:lang w:eastAsia="pl-PL"/>
        </w:rPr>
        <w:t>Organizator</w:t>
      </w:r>
      <w:r w:rsidRPr="007C04D9">
        <w:rPr>
          <w:rFonts w:ascii="Arial" w:eastAsia="Times New Roman" w:hAnsi="Arial" w:cs="Arial"/>
          <w:b/>
          <w:color w:val="auto"/>
          <w:lang w:eastAsia="pl-PL"/>
        </w:rPr>
        <w:t xml:space="preserve"> </w:t>
      </w:r>
      <w:r w:rsidRPr="0019489B">
        <w:rPr>
          <w:rFonts w:ascii="Arial" w:eastAsia="Times New Roman" w:hAnsi="Arial" w:cs="Arial"/>
          <w:b/>
          <w:color w:val="auto"/>
          <w:lang w:eastAsia="pl-PL"/>
        </w:rPr>
        <w:t>kon</w:t>
      </w:r>
      <w:r w:rsidRPr="007C04D9">
        <w:rPr>
          <w:rFonts w:ascii="Arial" w:eastAsia="Times New Roman" w:hAnsi="Arial" w:cs="Arial"/>
          <w:b/>
          <w:color w:val="auto"/>
          <w:lang w:eastAsia="pl-PL"/>
        </w:rPr>
        <w:t>sultacji</w:t>
      </w:r>
      <w:r w:rsidRPr="0019489B">
        <w:rPr>
          <w:rFonts w:ascii="Arial" w:eastAsia="Times New Roman" w:hAnsi="Arial" w:cs="Arial"/>
          <w:b/>
          <w:color w:val="auto"/>
          <w:lang w:eastAsia="pl-PL"/>
        </w:rPr>
        <w:t>:</w:t>
      </w:r>
      <w:r w:rsidR="007C04D9" w:rsidRPr="007C04D9">
        <w:rPr>
          <w:rFonts w:ascii="Arial" w:eastAsia="Times New Roman" w:hAnsi="Arial" w:cs="Arial"/>
          <w:b/>
          <w:color w:val="auto"/>
          <w:lang w:eastAsia="pl-PL"/>
        </w:rPr>
        <w:br/>
      </w:r>
    </w:p>
    <w:p w:rsidR="0019489B" w:rsidRPr="0019489B" w:rsidRDefault="0019489B" w:rsidP="0019489B">
      <w:pPr>
        <w:shd w:val="clear" w:color="auto" w:fill="FFFFFF"/>
        <w:spacing w:after="0" w:line="240" w:lineRule="auto"/>
        <w:rPr>
          <w:rFonts w:ascii="Arial" w:eastAsia="Times New Roman" w:hAnsi="Arial" w:cs="Arial"/>
          <w:color w:val="auto"/>
          <w:u w:val="single"/>
          <w:lang w:eastAsia="pl-PL"/>
        </w:rPr>
      </w:pPr>
      <w:r w:rsidRPr="00B41D0B">
        <w:rPr>
          <w:rFonts w:ascii="Arial" w:eastAsia="Times New Roman" w:hAnsi="Arial" w:cs="Arial"/>
          <w:color w:val="auto"/>
          <w:u w:val="single"/>
          <w:lang w:eastAsia="pl-PL"/>
        </w:rPr>
        <w:t xml:space="preserve">Powiatowy Urząd Pracy w Ostrowcu Świętokrzyskim, al. 3 Maja 36, 27 – 400 Ostrowiec Św. </w:t>
      </w:r>
    </w:p>
    <w:p w:rsidR="007D2DFD" w:rsidRDefault="007D2DFD"/>
    <w:p w:rsidR="007C04D9" w:rsidRPr="007C04D9" w:rsidRDefault="007C04D9" w:rsidP="007C04D9">
      <w:pPr>
        <w:tabs>
          <w:tab w:val="left" w:pos="3375"/>
        </w:tabs>
        <w:spacing w:after="0" w:line="240" w:lineRule="auto"/>
        <w:jc w:val="both"/>
        <w:rPr>
          <w:b/>
          <w:color w:val="000000" w:themeColor="text1"/>
        </w:rPr>
      </w:pPr>
      <w:r w:rsidRPr="007C04D9">
        <w:rPr>
          <w:b/>
          <w:color w:val="000000" w:themeColor="text1"/>
        </w:rPr>
        <w:t xml:space="preserve">Informacja dla osób biorących udział w Konsultacjach dla </w:t>
      </w:r>
      <w:proofErr w:type="spellStart"/>
      <w:r w:rsidRPr="007C04D9">
        <w:rPr>
          <w:b/>
          <w:color w:val="000000" w:themeColor="text1"/>
        </w:rPr>
        <w:t>samozatrudnionych</w:t>
      </w:r>
      <w:proofErr w:type="spellEnd"/>
      <w:r w:rsidRPr="007C04D9">
        <w:rPr>
          <w:b/>
          <w:color w:val="000000" w:themeColor="text1"/>
        </w:rPr>
        <w:t xml:space="preserve"> </w:t>
      </w:r>
      <w:r w:rsidRPr="007C04D9">
        <w:rPr>
          <w:b/>
          <w:color w:val="000000" w:themeColor="text1"/>
        </w:rPr>
        <w:br/>
        <w:t xml:space="preserve">pt.: „Dofinansowanie części kosztów prowadzenia działalności gospodarczej dla przedsiębiorcy będącego osobą fizyczną, niezatrudniającego pracowników” odbywających się w dniu 12. 05. 2020 </w:t>
      </w:r>
      <w:proofErr w:type="spellStart"/>
      <w:r w:rsidRPr="007C04D9">
        <w:rPr>
          <w:b/>
          <w:color w:val="000000" w:themeColor="text1"/>
        </w:rPr>
        <w:t>r</w:t>
      </w:r>
      <w:proofErr w:type="spellEnd"/>
    </w:p>
    <w:p w:rsidR="007C04D9" w:rsidRPr="007C04D9" w:rsidRDefault="007C04D9" w:rsidP="007C04D9">
      <w:pPr>
        <w:tabs>
          <w:tab w:val="left" w:pos="3375"/>
        </w:tabs>
        <w:spacing w:after="0" w:line="240" w:lineRule="auto"/>
        <w:jc w:val="both"/>
        <w:rPr>
          <w:b/>
          <w:color w:val="000000" w:themeColor="text1"/>
        </w:rPr>
      </w:pPr>
    </w:p>
    <w:p w:rsidR="007C04D9" w:rsidRPr="007C04D9" w:rsidRDefault="007C04D9" w:rsidP="007C04D9">
      <w:pPr>
        <w:spacing w:after="0" w:line="240" w:lineRule="auto"/>
        <w:jc w:val="both"/>
        <w:rPr>
          <w:b/>
          <w:i/>
          <w:color w:val="000000" w:themeColor="text1"/>
        </w:rPr>
      </w:pPr>
      <w:r w:rsidRPr="007C04D9">
        <w:rPr>
          <w:i/>
          <w:color w:val="000000" w:themeColor="text1"/>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 RODO).</w:t>
      </w:r>
    </w:p>
    <w:p w:rsidR="007C04D9" w:rsidRPr="007C04D9" w:rsidRDefault="007C04D9" w:rsidP="007C04D9">
      <w:pPr>
        <w:spacing w:after="0" w:line="240" w:lineRule="auto"/>
        <w:jc w:val="both"/>
        <w:rPr>
          <w:b/>
          <w:color w:val="000000" w:themeColor="text1"/>
        </w:rPr>
      </w:pPr>
    </w:p>
    <w:p w:rsidR="007C04D9" w:rsidRPr="007C04D9" w:rsidRDefault="007C04D9" w:rsidP="007C04D9">
      <w:pPr>
        <w:spacing w:after="80" w:line="240" w:lineRule="auto"/>
        <w:ind w:firstLine="709"/>
        <w:jc w:val="both"/>
        <w:rPr>
          <w:color w:val="000000" w:themeColor="text1"/>
        </w:rPr>
      </w:pPr>
      <w:r w:rsidRPr="007C04D9">
        <w:rPr>
          <w:color w:val="000000" w:themeColor="text1"/>
        </w:rPr>
        <w:t xml:space="preserve">Powiatowy Urząd Pracy w Ostrowcu Świętokrzyskim jako organizator konsultacji dla </w:t>
      </w:r>
      <w:proofErr w:type="spellStart"/>
      <w:r w:rsidRPr="007C04D9">
        <w:rPr>
          <w:color w:val="000000" w:themeColor="text1"/>
        </w:rPr>
        <w:t>samozatrudnionych</w:t>
      </w:r>
      <w:proofErr w:type="spellEnd"/>
      <w:r w:rsidRPr="007C04D9">
        <w:rPr>
          <w:color w:val="000000" w:themeColor="text1"/>
        </w:rPr>
        <w:t xml:space="preserve"> pt.: „Dofinansowanie części kosztów prowadzenia działalności gospodarczej dla przedsiębiorcy będącego osobą fizyczną, niezatrudniającego pracowników”  zwanych dalej „konsultacjami” informuje, że podczas trwania konsultacji w postaci wideokonferencji będą przetwarzane wizerunki osób biorący udział w wideokonferencji oraz ich imiona i nazwiska oraz adresy e-mail. Wizerunki osób  biorący udział w wideokonferencji  mogą zostać upublicznione na stronie internetowej  i  </w:t>
      </w:r>
      <w:proofErr w:type="spellStart"/>
      <w:r w:rsidRPr="007C04D9">
        <w:rPr>
          <w:color w:val="000000" w:themeColor="text1"/>
        </w:rPr>
        <w:t>fanpage'u</w:t>
      </w:r>
      <w:proofErr w:type="spellEnd"/>
      <w:r w:rsidRPr="007C04D9">
        <w:rPr>
          <w:color w:val="000000" w:themeColor="text1"/>
        </w:rPr>
        <w:t xml:space="preserve"> Powiatowego Urzędu Pracy w Ostrowcu Świętokrzyskim. </w:t>
      </w:r>
    </w:p>
    <w:p w:rsidR="007C04D9" w:rsidRPr="007C04D9" w:rsidRDefault="007C04D9" w:rsidP="007C04D9">
      <w:pPr>
        <w:spacing w:after="80" w:line="240" w:lineRule="auto"/>
        <w:ind w:firstLine="709"/>
        <w:jc w:val="both"/>
        <w:rPr>
          <w:color w:val="000000" w:themeColor="text1"/>
        </w:rPr>
      </w:pPr>
      <w:r w:rsidRPr="007C04D9">
        <w:rPr>
          <w:color w:val="000000" w:themeColor="text1"/>
        </w:rPr>
        <w:t>Administratorem danych osobowych osób biorących udział w konsultacjach jest Dyrektor Powiatowego Urzędu Pracy w Ostrowcu Świętokrzyskim, Aleja 3 Maja 36, 27-400 Ostrowiec Świętokrzyski.</w:t>
      </w:r>
    </w:p>
    <w:p w:rsidR="007C04D9" w:rsidRPr="007C04D9" w:rsidRDefault="007C04D9" w:rsidP="007C04D9">
      <w:pPr>
        <w:spacing w:after="80" w:line="240" w:lineRule="auto"/>
        <w:ind w:firstLine="709"/>
        <w:jc w:val="both"/>
        <w:rPr>
          <w:color w:val="000000" w:themeColor="text1"/>
        </w:rPr>
      </w:pPr>
      <w:r w:rsidRPr="007C04D9">
        <w:rPr>
          <w:color w:val="000000" w:themeColor="text1"/>
        </w:rPr>
        <w:t xml:space="preserve">Dane Osobowe w postaci wizerunku będą przetwarzane przez Administratora zgodnie z przepisami RODO w celach związanych z promocją konsultacji. </w:t>
      </w:r>
    </w:p>
    <w:p w:rsidR="007C04D9" w:rsidRPr="007C04D9" w:rsidRDefault="007C04D9" w:rsidP="007C04D9">
      <w:pPr>
        <w:pStyle w:val="Default"/>
        <w:spacing w:after="80"/>
        <w:ind w:firstLine="709"/>
        <w:jc w:val="both"/>
        <w:rPr>
          <w:rFonts w:ascii="Times New Roman" w:hAnsi="Times New Roman" w:cs="Times New Roman"/>
          <w:color w:val="000000" w:themeColor="text1"/>
        </w:rPr>
      </w:pPr>
      <w:r w:rsidRPr="007C04D9">
        <w:rPr>
          <w:rFonts w:ascii="Times New Roman" w:hAnsi="Times New Roman" w:cs="Times New Roman"/>
          <w:color w:val="000000" w:themeColor="text1"/>
        </w:rPr>
        <w:t>Udział w konsultacjach, jest jednoznaczny z</w:t>
      </w:r>
      <w:r w:rsidRPr="007C04D9">
        <w:rPr>
          <w:rStyle w:val="Pogrubienie"/>
          <w:rFonts w:ascii="Times New Roman" w:hAnsi="Times New Roman" w:cs="Times New Roman"/>
          <w:b w:val="0"/>
          <w:bCs w:val="0"/>
          <w:color w:val="000000" w:themeColor="text1"/>
        </w:rPr>
        <w:t xml:space="preserve"> </w:t>
      </w:r>
      <w:r w:rsidRPr="007C04D9">
        <w:rPr>
          <w:rFonts w:ascii="Times New Roman" w:hAnsi="Times New Roman" w:cs="Times New Roman"/>
          <w:color w:val="000000" w:themeColor="text1"/>
        </w:rPr>
        <w:t xml:space="preserve">wyrażeniem dobrowolnej zgody osób biorących udział w konsultacjach na bezpłatne wykorzystanie ich wizerunku. Dane Osobowe będą przetwarzane na podstawie art. 6 </w:t>
      </w:r>
      <w:bookmarkStart w:id="0" w:name="_GoBack"/>
      <w:bookmarkEnd w:id="0"/>
      <w:r w:rsidRPr="007C04D9">
        <w:rPr>
          <w:rFonts w:ascii="Times New Roman" w:hAnsi="Times New Roman" w:cs="Times New Roman"/>
          <w:color w:val="000000" w:themeColor="text1"/>
        </w:rPr>
        <w:t xml:space="preserve">ust. 1 </w:t>
      </w:r>
      <w:proofErr w:type="spellStart"/>
      <w:r w:rsidRPr="007C04D9">
        <w:rPr>
          <w:rFonts w:ascii="Times New Roman" w:hAnsi="Times New Roman" w:cs="Times New Roman"/>
          <w:color w:val="000000" w:themeColor="text1"/>
        </w:rPr>
        <w:t>pkt</w:t>
      </w:r>
      <w:proofErr w:type="spellEnd"/>
      <w:r w:rsidRPr="007C04D9">
        <w:rPr>
          <w:rFonts w:ascii="Times New Roman" w:hAnsi="Times New Roman" w:cs="Times New Roman"/>
          <w:color w:val="000000" w:themeColor="text1"/>
        </w:rPr>
        <w:t xml:space="preserve"> a) RODO. </w:t>
      </w:r>
    </w:p>
    <w:p w:rsidR="007C04D9" w:rsidRPr="007C04D9" w:rsidRDefault="007C04D9" w:rsidP="007C04D9">
      <w:pPr>
        <w:spacing w:after="80" w:line="240" w:lineRule="auto"/>
        <w:ind w:firstLine="709"/>
        <w:jc w:val="both"/>
        <w:rPr>
          <w:color w:val="000000" w:themeColor="text1"/>
        </w:rPr>
      </w:pPr>
      <w:r w:rsidRPr="007C04D9">
        <w:rPr>
          <w:color w:val="000000" w:themeColor="text1"/>
        </w:rPr>
        <w:lastRenderedPageBreak/>
        <w:t>Dane Osobowe przetwarzane na podstawie wyrażonej zgody, będą przetwarzane do czasu wycofania zgody lub złożenia wymagającego uwzględnienia żądania usunięcia tych danych, ograniczenia ich przetwarzania lub sprzeciwu względem ich przetwarzania.</w:t>
      </w:r>
    </w:p>
    <w:p w:rsidR="007C04D9" w:rsidRPr="007C04D9" w:rsidRDefault="007C04D9" w:rsidP="007C04D9">
      <w:pPr>
        <w:spacing w:after="80" w:line="240" w:lineRule="auto"/>
        <w:ind w:firstLine="709"/>
        <w:jc w:val="both"/>
        <w:rPr>
          <w:color w:val="000000" w:themeColor="text1"/>
        </w:rPr>
      </w:pPr>
      <w:r w:rsidRPr="007C04D9">
        <w:rPr>
          <w:color w:val="000000" w:themeColor="text1"/>
        </w:rPr>
        <w:t xml:space="preserve">Dane osobowe nie będą udostępniane i przekazywane innym podmiotom. </w:t>
      </w:r>
    </w:p>
    <w:p w:rsidR="007C04D9" w:rsidRPr="007C04D9" w:rsidRDefault="007C04D9" w:rsidP="007C04D9">
      <w:pPr>
        <w:spacing w:after="80" w:line="240" w:lineRule="auto"/>
        <w:ind w:firstLine="709"/>
        <w:jc w:val="both"/>
        <w:rPr>
          <w:color w:val="000000" w:themeColor="text1"/>
        </w:rPr>
      </w:pPr>
      <w:r w:rsidRPr="007C04D9">
        <w:rPr>
          <w:color w:val="000000" w:themeColor="text1"/>
        </w:rPr>
        <w:t xml:space="preserve">Każdemu przysługuje prawo do cofnięcia zgody na przetwarzanie jego danych, jak również dostępu do tych danych, ich sprostowania, usunięcia lub ograniczenia, wniesienia sprzeciwu wobec przetwarzania, przenoszenia danych oraz wniesienia skargi do organu nadzorczego. Powyższa zgoda nie rodzi żadnych skutków o charakterze materialnym, zarówno w zakresie praw autorskich i pokrewnych, jak i roszczeń dotyczących praw osobistych. </w:t>
      </w:r>
    </w:p>
    <w:p w:rsidR="007C04D9" w:rsidRPr="007C04D9" w:rsidRDefault="007C04D9" w:rsidP="007C04D9">
      <w:pPr>
        <w:spacing w:after="80" w:line="240" w:lineRule="auto"/>
        <w:ind w:firstLine="709"/>
        <w:jc w:val="both"/>
        <w:rPr>
          <w:color w:val="000000" w:themeColor="text1"/>
        </w:rPr>
      </w:pPr>
      <w:r w:rsidRPr="007C04D9">
        <w:rPr>
          <w:color w:val="000000" w:themeColor="text1"/>
        </w:rPr>
        <w:t>Jednocześnie zapewniamy, że dokładamy wszelkich starań, aby zadbać o bezpieczeństwo danych osób biorących udział w konsultacjach.</w:t>
      </w:r>
    </w:p>
    <w:p w:rsidR="007C04D9" w:rsidRPr="007C04D9" w:rsidRDefault="007C04D9" w:rsidP="007C04D9">
      <w:pPr>
        <w:spacing w:after="80" w:line="240" w:lineRule="auto"/>
        <w:jc w:val="both"/>
        <w:rPr>
          <w:color w:val="000000" w:themeColor="text1"/>
        </w:rPr>
      </w:pPr>
    </w:p>
    <w:p w:rsidR="007C04D9" w:rsidRPr="007C04D9" w:rsidRDefault="007C04D9">
      <w:pPr>
        <w:rPr>
          <w:color w:val="000000" w:themeColor="text1"/>
        </w:rPr>
      </w:pPr>
    </w:p>
    <w:sectPr w:rsidR="007C04D9" w:rsidRPr="007C04D9" w:rsidSect="007C04D9">
      <w:pgSz w:w="11906" w:h="16838"/>
      <w:pgMar w:top="284" w:right="424"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489B"/>
    <w:rsid w:val="000B457D"/>
    <w:rsid w:val="0019489B"/>
    <w:rsid w:val="007C04D9"/>
    <w:rsid w:val="007C542D"/>
    <w:rsid w:val="007D2DFD"/>
    <w:rsid w:val="008E59D3"/>
    <w:rsid w:val="00A46478"/>
    <w:rsid w:val="00B41D0B"/>
    <w:rsid w:val="00B87805"/>
    <w:rsid w:val="00D53EBB"/>
    <w:rsid w:val="00F352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FFFF" w:themeColor="background1"/>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D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C04D9"/>
    <w:rPr>
      <w:b/>
      <w:bCs/>
    </w:rPr>
  </w:style>
  <w:style w:type="paragraph" w:customStyle="1" w:styleId="Default">
    <w:name w:val="Default"/>
    <w:rsid w:val="007C04D9"/>
    <w:pPr>
      <w:autoSpaceDE w:val="0"/>
      <w:autoSpaceDN w:val="0"/>
      <w:adjustRightInd w:val="0"/>
      <w:spacing w:after="0" w:line="240" w:lineRule="auto"/>
    </w:pPr>
    <w:rPr>
      <w:rFonts w:ascii="Calibri" w:hAnsi="Calibri" w:cs="Calibri"/>
      <w:color w:val="000000"/>
    </w:rPr>
  </w:style>
  <w:style w:type="paragraph" w:styleId="Tekstdymka">
    <w:name w:val="Balloon Text"/>
    <w:basedOn w:val="Normalny"/>
    <w:link w:val="TekstdymkaZnak"/>
    <w:uiPriority w:val="99"/>
    <w:semiHidden/>
    <w:unhideWhenUsed/>
    <w:rsid w:val="007C04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422660">
      <w:bodyDiv w:val="1"/>
      <w:marLeft w:val="0"/>
      <w:marRight w:val="0"/>
      <w:marTop w:val="0"/>
      <w:marBottom w:val="0"/>
      <w:divBdr>
        <w:top w:val="none" w:sz="0" w:space="0" w:color="auto"/>
        <w:left w:val="none" w:sz="0" w:space="0" w:color="auto"/>
        <w:bottom w:val="none" w:sz="0" w:space="0" w:color="auto"/>
        <w:right w:val="none" w:sz="0" w:space="0" w:color="auto"/>
      </w:divBdr>
      <w:divsChild>
        <w:div w:id="1919973344">
          <w:marLeft w:val="0"/>
          <w:marRight w:val="0"/>
          <w:marTop w:val="0"/>
          <w:marBottom w:val="0"/>
          <w:divBdr>
            <w:top w:val="none" w:sz="0" w:space="0" w:color="auto"/>
            <w:left w:val="none" w:sz="0" w:space="0" w:color="auto"/>
            <w:bottom w:val="none" w:sz="0" w:space="0" w:color="auto"/>
            <w:right w:val="none" w:sz="0" w:space="0" w:color="auto"/>
          </w:divBdr>
        </w:div>
        <w:div w:id="2025008481">
          <w:marLeft w:val="0"/>
          <w:marRight w:val="0"/>
          <w:marTop w:val="0"/>
          <w:marBottom w:val="0"/>
          <w:divBdr>
            <w:top w:val="none" w:sz="0" w:space="0" w:color="auto"/>
            <w:left w:val="none" w:sz="0" w:space="0" w:color="auto"/>
            <w:bottom w:val="none" w:sz="0" w:space="0" w:color="auto"/>
            <w:right w:val="none" w:sz="0" w:space="0" w:color="auto"/>
          </w:divBdr>
        </w:div>
        <w:div w:id="1776099685">
          <w:marLeft w:val="0"/>
          <w:marRight w:val="0"/>
          <w:marTop w:val="0"/>
          <w:marBottom w:val="0"/>
          <w:divBdr>
            <w:top w:val="none" w:sz="0" w:space="0" w:color="auto"/>
            <w:left w:val="none" w:sz="0" w:space="0" w:color="auto"/>
            <w:bottom w:val="none" w:sz="0" w:space="0" w:color="auto"/>
            <w:right w:val="none" w:sz="0" w:space="0" w:color="auto"/>
          </w:divBdr>
        </w:div>
        <w:div w:id="966548470">
          <w:marLeft w:val="0"/>
          <w:marRight w:val="0"/>
          <w:marTop w:val="0"/>
          <w:marBottom w:val="0"/>
          <w:divBdr>
            <w:top w:val="none" w:sz="0" w:space="0" w:color="auto"/>
            <w:left w:val="none" w:sz="0" w:space="0" w:color="auto"/>
            <w:bottom w:val="none" w:sz="0" w:space="0" w:color="auto"/>
            <w:right w:val="none" w:sz="0" w:space="0" w:color="auto"/>
          </w:divBdr>
        </w:div>
        <w:div w:id="96223111">
          <w:marLeft w:val="0"/>
          <w:marRight w:val="0"/>
          <w:marTop w:val="0"/>
          <w:marBottom w:val="0"/>
          <w:divBdr>
            <w:top w:val="none" w:sz="0" w:space="0" w:color="auto"/>
            <w:left w:val="none" w:sz="0" w:space="0" w:color="auto"/>
            <w:bottom w:val="none" w:sz="0" w:space="0" w:color="auto"/>
            <w:right w:val="none" w:sz="0" w:space="0" w:color="auto"/>
          </w:divBdr>
        </w:div>
        <w:div w:id="1121411809">
          <w:marLeft w:val="0"/>
          <w:marRight w:val="0"/>
          <w:marTop w:val="0"/>
          <w:marBottom w:val="0"/>
          <w:divBdr>
            <w:top w:val="none" w:sz="0" w:space="0" w:color="auto"/>
            <w:left w:val="none" w:sz="0" w:space="0" w:color="auto"/>
            <w:bottom w:val="none" w:sz="0" w:space="0" w:color="auto"/>
            <w:right w:val="none" w:sz="0" w:space="0" w:color="auto"/>
          </w:divBdr>
        </w:div>
        <w:div w:id="17004375">
          <w:marLeft w:val="0"/>
          <w:marRight w:val="0"/>
          <w:marTop w:val="0"/>
          <w:marBottom w:val="0"/>
          <w:divBdr>
            <w:top w:val="none" w:sz="0" w:space="0" w:color="auto"/>
            <w:left w:val="none" w:sz="0" w:space="0" w:color="auto"/>
            <w:bottom w:val="none" w:sz="0" w:space="0" w:color="auto"/>
            <w:right w:val="none" w:sz="0" w:space="0" w:color="auto"/>
          </w:divBdr>
        </w:div>
        <w:div w:id="1982071372">
          <w:marLeft w:val="0"/>
          <w:marRight w:val="0"/>
          <w:marTop w:val="0"/>
          <w:marBottom w:val="0"/>
          <w:divBdr>
            <w:top w:val="none" w:sz="0" w:space="0" w:color="auto"/>
            <w:left w:val="none" w:sz="0" w:space="0" w:color="auto"/>
            <w:bottom w:val="none" w:sz="0" w:space="0" w:color="auto"/>
            <w:right w:val="none" w:sz="0" w:space="0" w:color="auto"/>
          </w:divBdr>
        </w:div>
        <w:div w:id="919676426">
          <w:marLeft w:val="0"/>
          <w:marRight w:val="0"/>
          <w:marTop w:val="0"/>
          <w:marBottom w:val="0"/>
          <w:divBdr>
            <w:top w:val="none" w:sz="0" w:space="0" w:color="auto"/>
            <w:left w:val="none" w:sz="0" w:space="0" w:color="auto"/>
            <w:bottom w:val="none" w:sz="0" w:space="0" w:color="auto"/>
            <w:right w:val="none" w:sz="0" w:space="0" w:color="auto"/>
          </w:divBdr>
        </w:div>
        <w:div w:id="1476408554">
          <w:marLeft w:val="0"/>
          <w:marRight w:val="0"/>
          <w:marTop w:val="0"/>
          <w:marBottom w:val="0"/>
          <w:divBdr>
            <w:top w:val="none" w:sz="0" w:space="0" w:color="auto"/>
            <w:left w:val="none" w:sz="0" w:space="0" w:color="auto"/>
            <w:bottom w:val="none" w:sz="0" w:space="0" w:color="auto"/>
            <w:right w:val="none" w:sz="0" w:space="0" w:color="auto"/>
          </w:divBdr>
        </w:div>
        <w:div w:id="70125238">
          <w:marLeft w:val="0"/>
          <w:marRight w:val="0"/>
          <w:marTop w:val="0"/>
          <w:marBottom w:val="0"/>
          <w:divBdr>
            <w:top w:val="none" w:sz="0" w:space="0" w:color="auto"/>
            <w:left w:val="none" w:sz="0" w:space="0" w:color="auto"/>
            <w:bottom w:val="none" w:sz="0" w:space="0" w:color="auto"/>
            <w:right w:val="none" w:sz="0" w:space="0" w:color="auto"/>
          </w:divBdr>
        </w:div>
        <w:div w:id="1846625653">
          <w:marLeft w:val="0"/>
          <w:marRight w:val="0"/>
          <w:marTop w:val="0"/>
          <w:marBottom w:val="0"/>
          <w:divBdr>
            <w:top w:val="none" w:sz="0" w:space="0" w:color="auto"/>
            <w:left w:val="none" w:sz="0" w:space="0" w:color="auto"/>
            <w:bottom w:val="none" w:sz="0" w:space="0" w:color="auto"/>
            <w:right w:val="none" w:sz="0" w:space="0" w:color="auto"/>
          </w:divBdr>
        </w:div>
        <w:div w:id="1050417685">
          <w:marLeft w:val="0"/>
          <w:marRight w:val="0"/>
          <w:marTop w:val="0"/>
          <w:marBottom w:val="0"/>
          <w:divBdr>
            <w:top w:val="none" w:sz="0" w:space="0" w:color="auto"/>
            <w:left w:val="none" w:sz="0" w:space="0" w:color="auto"/>
            <w:bottom w:val="none" w:sz="0" w:space="0" w:color="auto"/>
            <w:right w:val="none" w:sz="0" w:space="0" w:color="auto"/>
          </w:divBdr>
        </w:div>
        <w:div w:id="724723928">
          <w:marLeft w:val="0"/>
          <w:marRight w:val="0"/>
          <w:marTop w:val="0"/>
          <w:marBottom w:val="0"/>
          <w:divBdr>
            <w:top w:val="none" w:sz="0" w:space="0" w:color="auto"/>
            <w:left w:val="none" w:sz="0" w:space="0" w:color="auto"/>
            <w:bottom w:val="none" w:sz="0" w:space="0" w:color="auto"/>
            <w:right w:val="none" w:sz="0" w:space="0" w:color="auto"/>
          </w:divBdr>
        </w:div>
        <w:div w:id="1216351906">
          <w:marLeft w:val="0"/>
          <w:marRight w:val="0"/>
          <w:marTop w:val="0"/>
          <w:marBottom w:val="0"/>
          <w:divBdr>
            <w:top w:val="none" w:sz="0" w:space="0" w:color="auto"/>
            <w:left w:val="none" w:sz="0" w:space="0" w:color="auto"/>
            <w:bottom w:val="none" w:sz="0" w:space="0" w:color="auto"/>
            <w:right w:val="none" w:sz="0" w:space="0" w:color="auto"/>
          </w:divBdr>
        </w:div>
        <w:div w:id="1658150847">
          <w:marLeft w:val="0"/>
          <w:marRight w:val="0"/>
          <w:marTop w:val="0"/>
          <w:marBottom w:val="0"/>
          <w:divBdr>
            <w:top w:val="none" w:sz="0" w:space="0" w:color="auto"/>
            <w:left w:val="none" w:sz="0" w:space="0" w:color="auto"/>
            <w:bottom w:val="none" w:sz="0" w:space="0" w:color="auto"/>
            <w:right w:val="none" w:sz="0" w:space="0" w:color="auto"/>
          </w:divBdr>
        </w:div>
        <w:div w:id="1051922875">
          <w:marLeft w:val="0"/>
          <w:marRight w:val="0"/>
          <w:marTop w:val="0"/>
          <w:marBottom w:val="0"/>
          <w:divBdr>
            <w:top w:val="none" w:sz="0" w:space="0" w:color="auto"/>
            <w:left w:val="none" w:sz="0" w:space="0" w:color="auto"/>
            <w:bottom w:val="none" w:sz="0" w:space="0" w:color="auto"/>
            <w:right w:val="none" w:sz="0" w:space="0" w:color="auto"/>
          </w:divBdr>
        </w:div>
        <w:div w:id="1168247110">
          <w:marLeft w:val="0"/>
          <w:marRight w:val="0"/>
          <w:marTop w:val="0"/>
          <w:marBottom w:val="0"/>
          <w:divBdr>
            <w:top w:val="none" w:sz="0" w:space="0" w:color="auto"/>
            <w:left w:val="none" w:sz="0" w:space="0" w:color="auto"/>
            <w:bottom w:val="none" w:sz="0" w:space="0" w:color="auto"/>
            <w:right w:val="none" w:sz="0" w:space="0" w:color="auto"/>
          </w:divBdr>
        </w:div>
        <w:div w:id="1268657775">
          <w:marLeft w:val="0"/>
          <w:marRight w:val="0"/>
          <w:marTop w:val="0"/>
          <w:marBottom w:val="0"/>
          <w:divBdr>
            <w:top w:val="none" w:sz="0" w:space="0" w:color="auto"/>
            <w:left w:val="none" w:sz="0" w:space="0" w:color="auto"/>
            <w:bottom w:val="none" w:sz="0" w:space="0" w:color="auto"/>
            <w:right w:val="none" w:sz="0" w:space="0" w:color="auto"/>
          </w:divBdr>
        </w:div>
        <w:div w:id="4063594">
          <w:marLeft w:val="0"/>
          <w:marRight w:val="0"/>
          <w:marTop w:val="0"/>
          <w:marBottom w:val="0"/>
          <w:divBdr>
            <w:top w:val="none" w:sz="0" w:space="0" w:color="auto"/>
            <w:left w:val="none" w:sz="0" w:space="0" w:color="auto"/>
            <w:bottom w:val="none" w:sz="0" w:space="0" w:color="auto"/>
            <w:right w:val="none" w:sz="0" w:space="0" w:color="auto"/>
          </w:divBdr>
        </w:div>
        <w:div w:id="992755223">
          <w:marLeft w:val="0"/>
          <w:marRight w:val="0"/>
          <w:marTop w:val="0"/>
          <w:marBottom w:val="0"/>
          <w:divBdr>
            <w:top w:val="none" w:sz="0" w:space="0" w:color="auto"/>
            <w:left w:val="none" w:sz="0" w:space="0" w:color="auto"/>
            <w:bottom w:val="none" w:sz="0" w:space="0" w:color="auto"/>
            <w:right w:val="none" w:sz="0" w:space="0" w:color="auto"/>
          </w:divBdr>
        </w:div>
        <w:div w:id="183448896">
          <w:marLeft w:val="0"/>
          <w:marRight w:val="0"/>
          <w:marTop w:val="0"/>
          <w:marBottom w:val="0"/>
          <w:divBdr>
            <w:top w:val="none" w:sz="0" w:space="0" w:color="auto"/>
            <w:left w:val="none" w:sz="0" w:space="0" w:color="auto"/>
            <w:bottom w:val="none" w:sz="0" w:space="0" w:color="auto"/>
            <w:right w:val="none" w:sz="0" w:space="0" w:color="auto"/>
          </w:divBdr>
        </w:div>
        <w:div w:id="2111465479">
          <w:marLeft w:val="0"/>
          <w:marRight w:val="0"/>
          <w:marTop w:val="0"/>
          <w:marBottom w:val="0"/>
          <w:divBdr>
            <w:top w:val="none" w:sz="0" w:space="0" w:color="auto"/>
            <w:left w:val="none" w:sz="0" w:space="0" w:color="auto"/>
            <w:bottom w:val="none" w:sz="0" w:space="0" w:color="auto"/>
            <w:right w:val="none" w:sz="0" w:space="0" w:color="auto"/>
          </w:divBdr>
        </w:div>
        <w:div w:id="139734774">
          <w:marLeft w:val="0"/>
          <w:marRight w:val="0"/>
          <w:marTop w:val="0"/>
          <w:marBottom w:val="0"/>
          <w:divBdr>
            <w:top w:val="none" w:sz="0" w:space="0" w:color="auto"/>
            <w:left w:val="none" w:sz="0" w:space="0" w:color="auto"/>
            <w:bottom w:val="none" w:sz="0" w:space="0" w:color="auto"/>
            <w:right w:val="none" w:sz="0" w:space="0" w:color="auto"/>
          </w:divBdr>
        </w:div>
        <w:div w:id="552231395">
          <w:marLeft w:val="0"/>
          <w:marRight w:val="0"/>
          <w:marTop w:val="0"/>
          <w:marBottom w:val="0"/>
          <w:divBdr>
            <w:top w:val="none" w:sz="0" w:space="0" w:color="auto"/>
            <w:left w:val="none" w:sz="0" w:space="0" w:color="auto"/>
            <w:bottom w:val="none" w:sz="0" w:space="0" w:color="auto"/>
            <w:right w:val="none" w:sz="0" w:space="0" w:color="auto"/>
          </w:divBdr>
        </w:div>
        <w:div w:id="1646466370">
          <w:marLeft w:val="0"/>
          <w:marRight w:val="0"/>
          <w:marTop w:val="0"/>
          <w:marBottom w:val="0"/>
          <w:divBdr>
            <w:top w:val="none" w:sz="0" w:space="0" w:color="auto"/>
            <w:left w:val="none" w:sz="0" w:space="0" w:color="auto"/>
            <w:bottom w:val="none" w:sz="0" w:space="0" w:color="auto"/>
            <w:right w:val="none" w:sz="0" w:space="0" w:color="auto"/>
          </w:divBdr>
        </w:div>
        <w:div w:id="472210244">
          <w:marLeft w:val="0"/>
          <w:marRight w:val="0"/>
          <w:marTop w:val="0"/>
          <w:marBottom w:val="0"/>
          <w:divBdr>
            <w:top w:val="none" w:sz="0" w:space="0" w:color="auto"/>
            <w:left w:val="none" w:sz="0" w:space="0" w:color="auto"/>
            <w:bottom w:val="none" w:sz="0" w:space="0" w:color="auto"/>
            <w:right w:val="none" w:sz="0" w:space="0" w:color="auto"/>
          </w:divBdr>
        </w:div>
        <w:div w:id="1591700973">
          <w:marLeft w:val="0"/>
          <w:marRight w:val="0"/>
          <w:marTop w:val="0"/>
          <w:marBottom w:val="0"/>
          <w:divBdr>
            <w:top w:val="none" w:sz="0" w:space="0" w:color="auto"/>
            <w:left w:val="none" w:sz="0" w:space="0" w:color="auto"/>
            <w:bottom w:val="none" w:sz="0" w:space="0" w:color="auto"/>
            <w:right w:val="none" w:sz="0" w:space="0" w:color="auto"/>
          </w:divBdr>
        </w:div>
        <w:div w:id="1231891815">
          <w:marLeft w:val="0"/>
          <w:marRight w:val="0"/>
          <w:marTop w:val="0"/>
          <w:marBottom w:val="0"/>
          <w:divBdr>
            <w:top w:val="none" w:sz="0" w:space="0" w:color="auto"/>
            <w:left w:val="none" w:sz="0" w:space="0" w:color="auto"/>
            <w:bottom w:val="none" w:sz="0" w:space="0" w:color="auto"/>
            <w:right w:val="none" w:sz="0" w:space="0" w:color="auto"/>
          </w:divBdr>
        </w:div>
        <w:div w:id="1525555793">
          <w:marLeft w:val="0"/>
          <w:marRight w:val="0"/>
          <w:marTop w:val="0"/>
          <w:marBottom w:val="0"/>
          <w:divBdr>
            <w:top w:val="none" w:sz="0" w:space="0" w:color="auto"/>
            <w:left w:val="none" w:sz="0" w:space="0" w:color="auto"/>
            <w:bottom w:val="none" w:sz="0" w:space="0" w:color="auto"/>
            <w:right w:val="none" w:sz="0" w:space="0" w:color="auto"/>
          </w:divBdr>
        </w:div>
        <w:div w:id="145366551">
          <w:marLeft w:val="0"/>
          <w:marRight w:val="0"/>
          <w:marTop w:val="0"/>
          <w:marBottom w:val="0"/>
          <w:divBdr>
            <w:top w:val="none" w:sz="0" w:space="0" w:color="auto"/>
            <w:left w:val="none" w:sz="0" w:space="0" w:color="auto"/>
            <w:bottom w:val="none" w:sz="0" w:space="0" w:color="auto"/>
            <w:right w:val="none" w:sz="0" w:space="0" w:color="auto"/>
          </w:divBdr>
        </w:div>
        <w:div w:id="1659117118">
          <w:marLeft w:val="0"/>
          <w:marRight w:val="0"/>
          <w:marTop w:val="0"/>
          <w:marBottom w:val="0"/>
          <w:divBdr>
            <w:top w:val="none" w:sz="0" w:space="0" w:color="auto"/>
            <w:left w:val="none" w:sz="0" w:space="0" w:color="auto"/>
            <w:bottom w:val="none" w:sz="0" w:space="0" w:color="auto"/>
            <w:right w:val="none" w:sz="0" w:space="0" w:color="auto"/>
          </w:divBdr>
        </w:div>
        <w:div w:id="1068576712">
          <w:marLeft w:val="0"/>
          <w:marRight w:val="0"/>
          <w:marTop w:val="0"/>
          <w:marBottom w:val="0"/>
          <w:divBdr>
            <w:top w:val="none" w:sz="0" w:space="0" w:color="auto"/>
            <w:left w:val="none" w:sz="0" w:space="0" w:color="auto"/>
            <w:bottom w:val="none" w:sz="0" w:space="0" w:color="auto"/>
            <w:right w:val="none" w:sz="0" w:space="0" w:color="auto"/>
          </w:divBdr>
        </w:div>
        <w:div w:id="817767062">
          <w:marLeft w:val="0"/>
          <w:marRight w:val="0"/>
          <w:marTop w:val="0"/>
          <w:marBottom w:val="0"/>
          <w:divBdr>
            <w:top w:val="none" w:sz="0" w:space="0" w:color="auto"/>
            <w:left w:val="none" w:sz="0" w:space="0" w:color="auto"/>
            <w:bottom w:val="none" w:sz="0" w:space="0" w:color="auto"/>
            <w:right w:val="none" w:sz="0" w:space="0" w:color="auto"/>
          </w:divBdr>
        </w:div>
        <w:div w:id="1892619659">
          <w:marLeft w:val="0"/>
          <w:marRight w:val="0"/>
          <w:marTop w:val="0"/>
          <w:marBottom w:val="0"/>
          <w:divBdr>
            <w:top w:val="none" w:sz="0" w:space="0" w:color="auto"/>
            <w:left w:val="none" w:sz="0" w:space="0" w:color="auto"/>
            <w:bottom w:val="none" w:sz="0" w:space="0" w:color="auto"/>
            <w:right w:val="none" w:sz="0" w:space="0" w:color="auto"/>
          </w:divBdr>
        </w:div>
        <w:div w:id="211884980">
          <w:marLeft w:val="0"/>
          <w:marRight w:val="0"/>
          <w:marTop w:val="0"/>
          <w:marBottom w:val="0"/>
          <w:divBdr>
            <w:top w:val="none" w:sz="0" w:space="0" w:color="auto"/>
            <w:left w:val="none" w:sz="0" w:space="0" w:color="auto"/>
            <w:bottom w:val="none" w:sz="0" w:space="0" w:color="auto"/>
            <w:right w:val="none" w:sz="0" w:space="0" w:color="auto"/>
          </w:divBdr>
        </w:div>
        <w:div w:id="1571035077">
          <w:marLeft w:val="0"/>
          <w:marRight w:val="0"/>
          <w:marTop w:val="0"/>
          <w:marBottom w:val="0"/>
          <w:divBdr>
            <w:top w:val="none" w:sz="0" w:space="0" w:color="auto"/>
            <w:left w:val="none" w:sz="0" w:space="0" w:color="auto"/>
            <w:bottom w:val="none" w:sz="0" w:space="0" w:color="auto"/>
            <w:right w:val="none" w:sz="0" w:space="0" w:color="auto"/>
          </w:divBdr>
        </w:div>
        <w:div w:id="1604068712">
          <w:marLeft w:val="0"/>
          <w:marRight w:val="0"/>
          <w:marTop w:val="0"/>
          <w:marBottom w:val="0"/>
          <w:divBdr>
            <w:top w:val="none" w:sz="0" w:space="0" w:color="auto"/>
            <w:left w:val="none" w:sz="0" w:space="0" w:color="auto"/>
            <w:bottom w:val="none" w:sz="0" w:space="0" w:color="auto"/>
            <w:right w:val="none" w:sz="0" w:space="0" w:color="auto"/>
          </w:divBdr>
        </w:div>
        <w:div w:id="573316595">
          <w:marLeft w:val="0"/>
          <w:marRight w:val="0"/>
          <w:marTop w:val="0"/>
          <w:marBottom w:val="0"/>
          <w:divBdr>
            <w:top w:val="none" w:sz="0" w:space="0" w:color="auto"/>
            <w:left w:val="none" w:sz="0" w:space="0" w:color="auto"/>
            <w:bottom w:val="none" w:sz="0" w:space="0" w:color="auto"/>
            <w:right w:val="none" w:sz="0" w:space="0" w:color="auto"/>
          </w:divBdr>
        </w:div>
        <w:div w:id="362829510">
          <w:marLeft w:val="0"/>
          <w:marRight w:val="0"/>
          <w:marTop w:val="0"/>
          <w:marBottom w:val="0"/>
          <w:divBdr>
            <w:top w:val="none" w:sz="0" w:space="0" w:color="auto"/>
            <w:left w:val="none" w:sz="0" w:space="0" w:color="auto"/>
            <w:bottom w:val="none" w:sz="0" w:space="0" w:color="auto"/>
            <w:right w:val="none" w:sz="0" w:space="0" w:color="auto"/>
          </w:divBdr>
        </w:div>
        <w:div w:id="236092530">
          <w:marLeft w:val="0"/>
          <w:marRight w:val="0"/>
          <w:marTop w:val="0"/>
          <w:marBottom w:val="0"/>
          <w:divBdr>
            <w:top w:val="none" w:sz="0" w:space="0" w:color="auto"/>
            <w:left w:val="none" w:sz="0" w:space="0" w:color="auto"/>
            <w:bottom w:val="none" w:sz="0" w:space="0" w:color="auto"/>
            <w:right w:val="none" w:sz="0" w:space="0" w:color="auto"/>
          </w:divBdr>
        </w:div>
        <w:div w:id="1081021060">
          <w:marLeft w:val="0"/>
          <w:marRight w:val="0"/>
          <w:marTop w:val="0"/>
          <w:marBottom w:val="0"/>
          <w:divBdr>
            <w:top w:val="none" w:sz="0" w:space="0" w:color="auto"/>
            <w:left w:val="none" w:sz="0" w:space="0" w:color="auto"/>
            <w:bottom w:val="none" w:sz="0" w:space="0" w:color="auto"/>
            <w:right w:val="none" w:sz="0" w:space="0" w:color="auto"/>
          </w:divBdr>
        </w:div>
        <w:div w:id="1700544624">
          <w:marLeft w:val="0"/>
          <w:marRight w:val="0"/>
          <w:marTop w:val="0"/>
          <w:marBottom w:val="0"/>
          <w:divBdr>
            <w:top w:val="none" w:sz="0" w:space="0" w:color="auto"/>
            <w:left w:val="none" w:sz="0" w:space="0" w:color="auto"/>
            <w:bottom w:val="none" w:sz="0" w:space="0" w:color="auto"/>
            <w:right w:val="none" w:sz="0" w:space="0" w:color="auto"/>
          </w:divBdr>
        </w:div>
        <w:div w:id="810441480">
          <w:marLeft w:val="0"/>
          <w:marRight w:val="0"/>
          <w:marTop w:val="0"/>
          <w:marBottom w:val="0"/>
          <w:divBdr>
            <w:top w:val="none" w:sz="0" w:space="0" w:color="auto"/>
            <w:left w:val="none" w:sz="0" w:space="0" w:color="auto"/>
            <w:bottom w:val="none" w:sz="0" w:space="0" w:color="auto"/>
            <w:right w:val="none" w:sz="0" w:space="0" w:color="auto"/>
          </w:divBdr>
        </w:div>
        <w:div w:id="1744334009">
          <w:marLeft w:val="0"/>
          <w:marRight w:val="0"/>
          <w:marTop w:val="0"/>
          <w:marBottom w:val="0"/>
          <w:divBdr>
            <w:top w:val="none" w:sz="0" w:space="0" w:color="auto"/>
            <w:left w:val="none" w:sz="0" w:space="0" w:color="auto"/>
            <w:bottom w:val="none" w:sz="0" w:space="0" w:color="auto"/>
            <w:right w:val="none" w:sz="0" w:space="0" w:color="auto"/>
          </w:divBdr>
        </w:div>
        <w:div w:id="711349296">
          <w:marLeft w:val="0"/>
          <w:marRight w:val="0"/>
          <w:marTop w:val="0"/>
          <w:marBottom w:val="0"/>
          <w:divBdr>
            <w:top w:val="none" w:sz="0" w:space="0" w:color="auto"/>
            <w:left w:val="none" w:sz="0" w:space="0" w:color="auto"/>
            <w:bottom w:val="none" w:sz="0" w:space="0" w:color="auto"/>
            <w:right w:val="none" w:sz="0" w:space="0" w:color="auto"/>
          </w:divBdr>
        </w:div>
        <w:div w:id="1546259621">
          <w:marLeft w:val="0"/>
          <w:marRight w:val="0"/>
          <w:marTop w:val="0"/>
          <w:marBottom w:val="0"/>
          <w:divBdr>
            <w:top w:val="none" w:sz="0" w:space="0" w:color="auto"/>
            <w:left w:val="none" w:sz="0" w:space="0" w:color="auto"/>
            <w:bottom w:val="none" w:sz="0" w:space="0" w:color="auto"/>
            <w:right w:val="none" w:sz="0" w:space="0" w:color="auto"/>
          </w:divBdr>
        </w:div>
        <w:div w:id="573053585">
          <w:marLeft w:val="0"/>
          <w:marRight w:val="0"/>
          <w:marTop w:val="0"/>
          <w:marBottom w:val="0"/>
          <w:divBdr>
            <w:top w:val="none" w:sz="0" w:space="0" w:color="auto"/>
            <w:left w:val="none" w:sz="0" w:space="0" w:color="auto"/>
            <w:bottom w:val="none" w:sz="0" w:space="0" w:color="auto"/>
            <w:right w:val="none" w:sz="0" w:space="0" w:color="auto"/>
          </w:divBdr>
        </w:div>
        <w:div w:id="922907479">
          <w:marLeft w:val="0"/>
          <w:marRight w:val="0"/>
          <w:marTop w:val="0"/>
          <w:marBottom w:val="0"/>
          <w:divBdr>
            <w:top w:val="none" w:sz="0" w:space="0" w:color="auto"/>
            <w:left w:val="none" w:sz="0" w:space="0" w:color="auto"/>
            <w:bottom w:val="none" w:sz="0" w:space="0" w:color="auto"/>
            <w:right w:val="none" w:sz="0" w:space="0" w:color="auto"/>
          </w:divBdr>
        </w:div>
        <w:div w:id="1968732751">
          <w:marLeft w:val="0"/>
          <w:marRight w:val="0"/>
          <w:marTop w:val="0"/>
          <w:marBottom w:val="0"/>
          <w:divBdr>
            <w:top w:val="none" w:sz="0" w:space="0" w:color="auto"/>
            <w:left w:val="none" w:sz="0" w:space="0" w:color="auto"/>
            <w:bottom w:val="none" w:sz="0" w:space="0" w:color="auto"/>
            <w:right w:val="none" w:sz="0" w:space="0" w:color="auto"/>
          </w:divBdr>
        </w:div>
        <w:div w:id="1739547684">
          <w:marLeft w:val="0"/>
          <w:marRight w:val="0"/>
          <w:marTop w:val="0"/>
          <w:marBottom w:val="0"/>
          <w:divBdr>
            <w:top w:val="none" w:sz="0" w:space="0" w:color="auto"/>
            <w:left w:val="none" w:sz="0" w:space="0" w:color="auto"/>
            <w:bottom w:val="none" w:sz="0" w:space="0" w:color="auto"/>
            <w:right w:val="none" w:sz="0" w:space="0" w:color="auto"/>
          </w:divBdr>
        </w:div>
        <w:div w:id="1436749147">
          <w:marLeft w:val="0"/>
          <w:marRight w:val="0"/>
          <w:marTop w:val="0"/>
          <w:marBottom w:val="0"/>
          <w:divBdr>
            <w:top w:val="none" w:sz="0" w:space="0" w:color="auto"/>
            <w:left w:val="none" w:sz="0" w:space="0" w:color="auto"/>
            <w:bottom w:val="none" w:sz="0" w:space="0" w:color="auto"/>
            <w:right w:val="none" w:sz="0" w:space="0" w:color="auto"/>
          </w:divBdr>
        </w:div>
        <w:div w:id="159928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2841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Guliński</dc:creator>
  <cp:lastModifiedBy>Paweł Guliński</cp:lastModifiedBy>
  <cp:revision>2</cp:revision>
  <cp:lastPrinted>2020-05-05T09:23:00Z</cp:lastPrinted>
  <dcterms:created xsi:type="dcterms:W3CDTF">2020-05-06T09:53:00Z</dcterms:created>
  <dcterms:modified xsi:type="dcterms:W3CDTF">2020-05-06T09:53:00Z</dcterms:modified>
</cp:coreProperties>
</file>